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00D5" w14:textId="77777777" w:rsidR="004B2D67" w:rsidRDefault="00E021D8">
      <w:pPr>
        <w:pStyle w:val="Title"/>
      </w:pPr>
      <w:r>
        <w:t>Supplier Response Matrix</w:t>
      </w:r>
    </w:p>
    <w:p w14:paraId="42193BD2" w14:textId="589271B8" w:rsidR="004B2D67" w:rsidRDefault="00E021D8" w:rsidP="00C41AE7">
      <w:r>
        <w:t>Instructions to</w:t>
      </w:r>
      <w:r w:rsidR="009B701A">
        <w:t xml:space="preserve"> suppliers</w:t>
      </w:r>
      <w:r>
        <w:t xml:space="preserve">: Complete every row. For each requirement, state whether the proposed solution complies and </w:t>
      </w:r>
      <w:proofErr w:type="gramStart"/>
      <w:r>
        <w:t>explain</w:t>
      </w:r>
      <w:proofErr w:type="gramEnd"/>
      <w:r>
        <w:t xml:space="preserve"> how the requirement is met. Clearly identify any limitations, dependencies, optional modules or additional charges. </w:t>
      </w:r>
      <w:r w:rsidR="001D032F" w:rsidRPr="001D032F">
        <w:t>“Must</w:t>
      </w:r>
      <w:r>
        <w:t xml:space="preserve">” requirements </w:t>
      </w:r>
      <w:proofErr w:type="gramStart"/>
      <w:r>
        <w:t>are</w:t>
      </w:r>
      <w:proofErr w:type="gramEnd"/>
      <w:r>
        <w:t xml:space="preserve"> mandatory; “should” requirements are desirable.</w:t>
      </w:r>
    </w:p>
    <w:p w14:paraId="1A3A1E18" w14:textId="77777777" w:rsidR="004B2D67" w:rsidRDefault="00E021D8">
      <w:pPr>
        <w:pStyle w:val="Heading2"/>
      </w:pPr>
      <w:r>
        <w:t>A. Supplier and service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2B473EB2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1484C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F73A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5E5E1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0B265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89560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5A76FF0A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CFCB1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The supplier is legally established and has provided registration details.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6FDD3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4543A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90275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1E83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A960BF9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31A25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The supplier has described relevant experience providing due diligence or compliance screening services.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ECC6B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4E995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1C243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6429A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57CAE2A8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63D60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At least three relevant client references are provided.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D77B3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5D01D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DCA51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760D7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96A295F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63CF9" w14:textId="06A47B08" w:rsidR="004B2D67" w:rsidRDefault="00E021D8">
            <w:pPr>
              <w:spacing w:after="0" w:line="240" w:lineRule="auto"/>
            </w:pPr>
            <w:r>
              <w:rPr>
                <w:sz w:val="16"/>
              </w:rPr>
              <w:t>The supplier has identified the proposed contracting entity.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DCC2F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CF1BF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093F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A5921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18C1E7F2" w14:textId="77777777" w:rsidR="004B2D67" w:rsidRDefault="004B2D67">
      <w:pPr>
        <w:spacing w:after="40"/>
      </w:pPr>
    </w:p>
    <w:p w14:paraId="61EBFEDC" w14:textId="77777777" w:rsidR="004B2D67" w:rsidRDefault="00E021D8">
      <w:pPr>
        <w:pStyle w:val="Heading2"/>
      </w:pPr>
      <w:r>
        <w:t>B. Sanctions and watchlist screening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648E9EB4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D36DB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E4FD7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9D49B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E0E8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14C07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21A720DA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B4A76" w14:textId="625F9A88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Screening of </w:t>
            </w:r>
            <w:r w:rsidR="009A3008">
              <w:rPr>
                <w:sz w:val="16"/>
              </w:rPr>
              <w:t>organizations</w:t>
            </w:r>
            <w:r>
              <w:rPr>
                <w:sz w:val="16"/>
              </w:rPr>
              <w:t>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4805D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D2E0C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C8064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643E3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8DBB2C5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40651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Screening of individuals.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310F7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EAEC5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389A4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43CC2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91F4CBB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616AB" w14:textId="387B3926" w:rsidR="004B2D67" w:rsidRDefault="00E021D8" w:rsidP="00326D1E">
            <w:pPr>
              <w:spacing w:after="0"/>
            </w:pPr>
            <w:r w:rsidRPr="00326D1E">
              <w:rPr>
                <w:sz w:val="16"/>
                <w:szCs w:val="16"/>
              </w:rPr>
              <w:t xml:space="preserve">United Nations </w:t>
            </w:r>
            <w:r w:rsidR="00326D1E" w:rsidRPr="00326D1E">
              <w:rPr>
                <w:sz w:val="16"/>
                <w:szCs w:val="16"/>
              </w:rPr>
              <w:t>restricted-party list</w:t>
            </w:r>
            <w:r w:rsidRPr="00326D1E">
              <w:rPr>
                <w:sz w:val="16"/>
                <w:szCs w:val="16"/>
              </w:rPr>
              <w:t xml:space="preserve"> coverage.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07591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AEE2D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01E8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FBCE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D7A1CD1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F65BF" w14:textId="0DEE0DD0" w:rsidR="004B2D67" w:rsidRDefault="00E021D8" w:rsidP="00A2775F">
            <w:pPr>
              <w:spacing w:after="0"/>
            </w:pPr>
            <w:r w:rsidRPr="00A2775F">
              <w:rPr>
                <w:sz w:val="16"/>
                <w:szCs w:val="16"/>
              </w:rPr>
              <w:t xml:space="preserve">European Union </w:t>
            </w:r>
            <w:r w:rsidR="00A2775F" w:rsidRPr="00A2775F">
              <w:rPr>
                <w:sz w:val="16"/>
                <w:szCs w:val="16"/>
              </w:rPr>
              <w:t>restricted-party list</w:t>
            </w:r>
            <w:r w:rsidRPr="00A2775F">
              <w:rPr>
                <w:sz w:val="16"/>
                <w:szCs w:val="16"/>
              </w:rPr>
              <w:t xml:space="preserve"> coverage.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F12A0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A4D7A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B3ADA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DAEDD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92225B1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0512C" w14:textId="7F4C82EE" w:rsidR="004B2D67" w:rsidRDefault="00E021D8" w:rsidP="00C162BA">
            <w:pPr>
              <w:spacing w:after="0"/>
            </w:pPr>
            <w:r w:rsidRPr="00C162BA">
              <w:rPr>
                <w:sz w:val="16"/>
                <w:szCs w:val="16"/>
              </w:rPr>
              <w:t xml:space="preserve">United States </w:t>
            </w:r>
            <w:r w:rsidR="00C162BA" w:rsidRPr="00C162BA">
              <w:rPr>
                <w:sz w:val="16"/>
                <w:szCs w:val="16"/>
              </w:rPr>
              <w:t>authorities restricted-party list</w:t>
            </w:r>
            <w:r w:rsidRPr="00C162BA">
              <w:rPr>
                <w:sz w:val="16"/>
                <w:szCs w:val="16"/>
              </w:rPr>
              <w:t xml:space="preserve"> coverage.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26D741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CC36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0809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1C93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C1CDAC3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CCCCB" w14:textId="35E45831" w:rsidR="004B2D67" w:rsidRDefault="00E021D8" w:rsidP="00FC4F9D">
            <w:pPr>
              <w:spacing w:after="0"/>
            </w:pPr>
            <w:r w:rsidRPr="00FC4F9D">
              <w:rPr>
                <w:sz w:val="16"/>
                <w:szCs w:val="16"/>
              </w:rPr>
              <w:t xml:space="preserve">United Kingdom </w:t>
            </w:r>
            <w:r w:rsidR="00FC4F9D" w:rsidRPr="00FC4F9D">
              <w:rPr>
                <w:sz w:val="16"/>
                <w:szCs w:val="16"/>
              </w:rPr>
              <w:t>authorities restricted-party list</w:t>
            </w:r>
            <w:r w:rsidRPr="00FC4F9D">
              <w:rPr>
                <w:sz w:val="16"/>
                <w:szCs w:val="16"/>
              </w:rPr>
              <w:t xml:space="preserve"> coverage.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96B41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4587B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3458B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FBDB1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569D8D27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12BCE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Source list and match details are displayed.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A43D2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89BCA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D7FAE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81440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149EBA6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CE9F5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lastRenderedPageBreak/>
              <w:t>Fuzzy or approximate name matching.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85636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03959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4DC1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CCA4D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4580809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22CEC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Match confidence or equivalent review support.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24FF8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2CF36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41697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3A61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1C469C5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9443E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Sanctions ownership or control risk identification.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BEBD8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397E8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7825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FFC06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40DB04E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A5A25" w14:textId="3E424193" w:rsidR="004B2D67" w:rsidRDefault="00162C83" w:rsidP="00162C83">
            <w:pPr>
              <w:spacing w:after="0"/>
            </w:pPr>
            <w:r w:rsidRPr="00162C83">
              <w:rPr>
                <w:sz w:val="16"/>
                <w:szCs w:val="16"/>
              </w:rPr>
              <w:t xml:space="preserve">Coverage of restricted-party lists issued or maintained by </w:t>
            </w:r>
            <w:r w:rsidR="00E56387" w:rsidRPr="00E56387">
              <w:rPr>
                <w:sz w:val="16"/>
                <w:szCs w:val="16"/>
              </w:rPr>
              <w:t>the World Bank, EBRD, IDB, ADB, AfDB and other development finance institutions or public authorities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12464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DE173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CD791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6BFED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3C316592" w14:textId="77777777" w:rsidR="004B2D67" w:rsidRDefault="004B2D67">
      <w:pPr>
        <w:spacing w:after="40"/>
      </w:pPr>
    </w:p>
    <w:p w14:paraId="4E126595" w14:textId="77777777" w:rsidR="004B2D67" w:rsidRDefault="00E021D8">
      <w:pPr>
        <w:pStyle w:val="Heading2"/>
      </w:pPr>
      <w:r>
        <w:t>C. PEP screening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385C543F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FF346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49EB7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9CDF7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F3D65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31C2A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6E1FCA2C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8B852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Politically exposed person screening.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40DE9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6819B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6E89B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65F39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6D6AB0B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BEA3A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Former PEP coverage.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590CD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1119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CB747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00E6F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5447817F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C7BFF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Close associate coverage.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DA58E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4E9BC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7D77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2E2E6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A7102AD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FCD36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Family member coverage.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075EB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8A86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0CD02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5A6E8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83435C5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06C02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Source and role details are displayed.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C554D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15D3D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2C713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BFC8A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55FF6EF4" w14:textId="77777777" w:rsidR="004B2D67" w:rsidRDefault="004B2D67">
      <w:pPr>
        <w:spacing w:after="40"/>
      </w:pPr>
    </w:p>
    <w:p w14:paraId="43505CCF" w14:textId="77777777" w:rsidR="004B2D67" w:rsidRDefault="00E021D8">
      <w:pPr>
        <w:pStyle w:val="Heading2"/>
      </w:pPr>
      <w:r>
        <w:t>D. Beneficial ownership and corporate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21FE9CC4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546B0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5D7CE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4DC12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B5708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6CC76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3AF59D8D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0D322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Beneficial ownership and corporate ownership information.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40A794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9A5A4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46C5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DA87D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4A55E35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9FF43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Identification of UBOs where data is available.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2B3C3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71496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D82AD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1B0BED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72DB5AE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C12AA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Ownership percentages where data is available.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4BD87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E7BF9B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E75C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A00C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37F99AF6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F9BB2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lastRenderedPageBreak/>
              <w:t>Parent and subsidiary relationships.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4BA14" w14:textId="6E942D5E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  <w:r w:rsidR="00B04707">
              <w:rPr>
                <w:sz w:val="16"/>
              </w:rPr>
              <w:t xml:space="preserve"> (but high</w:t>
            </w:r>
            <w:r w:rsidR="0040373A">
              <w:rPr>
                <w:sz w:val="16"/>
              </w:rPr>
              <w:t>-</w:t>
            </w:r>
            <w:r w:rsidR="00B04707">
              <w:rPr>
                <w:sz w:val="16"/>
              </w:rPr>
              <w:t>value</w:t>
            </w:r>
            <w:r w:rsidR="0040373A">
              <w:rPr>
                <w:sz w:val="16"/>
              </w:rPr>
              <w:t xml:space="preserve"> quality)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376DF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4082E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A84E8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3529C998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AB1AB" w14:textId="3AA60C3D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Ownership mapping or </w:t>
            </w:r>
            <w:r w:rsidR="002D132E">
              <w:rPr>
                <w:sz w:val="16"/>
              </w:rPr>
              <w:t>visualization</w:t>
            </w:r>
            <w:r>
              <w:rPr>
                <w:sz w:val="16"/>
              </w:rPr>
              <w:t>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EF94F" w14:textId="5A514685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  <w:r w:rsidR="0040373A">
              <w:rPr>
                <w:sz w:val="16"/>
              </w:rPr>
              <w:t xml:space="preserve"> (but high-value quality)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F4635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5387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5206C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2B7011E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279786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Source and date of ownership information.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CB836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63C2DD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76A8E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FB45C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2C2A121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2B19D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Geographic coverage and material limitations are described.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4CC72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40749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83524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B73B5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7FAC0F34" w14:textId="77777777" w:rsidR="004B2D67" w:rsidRDefault="004B2D67">
      <w:pPr>
        <w:spacing w:after="40"/>
      </w:pPr>
    </w:p>
    <w:p w14:paraId="06D04225" w14:textId="77777777" w:rsidR="004B2D67" w:rsidRDefault="00E021D8">
      <w:pPr>
        <w:pStyle w:val="Heading2"/>
      </w:pPr>
      <w:r>
        <w:t>E. Adverse media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28F66781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64068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1D41B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3199A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A0448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3281A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7FF953B2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D95A9" w14:textId="4BEF1783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Adverse media screening of </w:t>
            </w:r>
            <w:r w:rsidR="00F96D86">
              <w:rPr>
                <w:sz w:val="16"/>
              </w:rPr>
              <w:t>organizations</w:t>
            </w:r>
            <w:r>
              <w:rPr>
                <w:sz w:val="16"/>
              </w:rPr>
              <w:t xml:space="preserve"> and individuals.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3270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DC91C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8F12B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8C8BA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CAB569B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CC27C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Human rights violations.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DDB66" w14:textId="6AA720D9" w:rsidR="004B2D67" w:rsidRDefault="004A7894" w:rsidP="004A7894">
            <w:pPr>
              <w:spacing w:after="0"/>
              <w:jc w:val="center"/>
            </w:pPr>
            <w:r w:rsidRPr="004A7894">
              <w:rPr>
                <w:sz w:val="16"/>
                <w:szCs w:val="16"/>
              </w:rPr>
              <w:t>N</w:t>
            </w:r>
            <w:r w:rsidR="003D74C3">
              <w:rPr>
                <w:sz w:val="16"/>
                <w:szCs w:val="16"/>
              </w:rPr>
              <w:t xml:space="preserve"> (but high-value quality)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6B56B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A89C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4BB8A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3276DEE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2637FF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Discrimination and harassment.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F1A9C" w14:textId="07F6645A" w:rsidR="004B2D67" w:rsidRDefault="00EB4472" w:rsidP="00EB4472">
            <w:pPr>
              <w:spacing w:after="0"/>
              <w:jc w:val="center"/>
            </w:pPr>
            <w:r w:rsidRPr="00EB4472">
              <w:rPr>
                <w:sz w:val="16"/>
                <w:szCs w:val="16"/>
              </w:rPr>
              <w:t>N</w:t>
            </w:r>
            <w:r w:rsidR="003D74C3">
              <w:rPr>
                <w:sz w:val="16"/>
                <w:szCs w:val="16"/>
              </w:rPr>
              <w:t xml:space="preserve"> (but high-value quality)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CBEF2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60F87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E57B4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090BB64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11F9F" w14:textId="1658545D" w:rsidR="004B2D67" w:rsidRPr="0076631B" w:rsidRDefault="0076631B" w:rsidP="0076631B">
            <w:pPr>
              <w:spacing w:after="0"/>
              <w:rPr>
                <w:kern w:val="2"/>
                <w:szCs w:val="20"/>
                <w14:ligatures w14:val="standardContextual"/>
              </w:rPr>
            </w:pPr>
            <w:proofErr w:type="spellStart"/>
            <w:r>
              <w:rPr>
                <w:sz w:val="16"/>
                <w:szCs w:val="16"/>
              </w:rPr>
              <w:t>Labour</w:t>
            </w:r>
            <w:proofErr w:type="spellEnd"/>
            <w:r>
              <w:rPr>
                <w:sz w:val="16"/>
                <w:szCs w:val="16"/>
              </w:rPr>
              <w:t xml:space="preserve"> rights breaches.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700A2" w14:textId="3B8C15BF" w:rsidR="004B2D67" w:rsidRDefault="00990A07" w:rsidP="00990A07">
            <w:pPr>
              <w:spacing w:after="0"/>
              <w:jc w:val="center"/>
            </w:pPr>
            <w:r w:rsidRPr="00990A07">
              <w:rPr>
                <w:sz w:val="16"/>
                <w:szCs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039F2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BAC64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14A00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E16DF84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1B98D" w14:textId="1B4F3CA2" w:rsidR="004B2D67" w:rsidRPr="0076631B" w:rsidRDefault="0076631B" w:rsidP="0076631B">
            <w:pPr>
              <w:spacing w:after="0"/>
              <w:rPr>
                <w:kern w:val="2"/>
                <w:szCs w:val="20"/>
                <w14:ligatures w14:val="standardContextual"/>
              </w:rPr>
            </w:pPr>
            <w:r>
              <w:rPr>
                <w:sz w:val="16"/>
                <w:szCs w:val="16"/>
              </w:rPr>
              <w:t xml:space="preserve">Forced </w:t>
            </w:r>
            <w:proofErr w:type="spellStart"/>
            <w:r>
              <w:rPr>
                <w:sz w:val="16"/>
                <w:szCs w:val="16"/>
              </w:rPr>
              <w:t>labour</w:t>
            </w:r>
            <w:proofErr w:type="spellEnd"/>
            <w:r>
              <w:rPr>
                <w:sz w:val="16"/>
                <w:szCs w:val="16"/>
              </w:rPr>
              <w:t xml:space="preserve">, child </w:t>
            </w:r>
            <w:proofErr w:type="spellStart"/>
            <w:r>
              <w:rPr>
                <w:sz w:val="16"/>
                <w:szCs w:val="16"/>
              </w:rPr>
              <w:t>labour</w:t>
            </w:r>
            <w:proofErr w:type="spellEnd"/>
            <w:r>
              <w:rPr>
                <w:sz w:val="16"/>
                <w:szCs w:val="16"/>
              </w:rPr>
              <w:t xml:space="preserve"> and modern slavery.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84858" w14:textId="12A029AF" w:rsidR="004B2D67" w:rsidRDefault="00CC77A7" w:rsidP="00CC77A7">
            <w:pPr>
              <w:spacing w:after="0"/>
              <w:jc w:val="center"/>
            </w:pPr>
            <w:r w:rsidRPr="00CC77A7">
              <w:rPr>
                <w:sz w:val="16"/>
                <w:szCs w:val="16"/>
              </w:rPr>
              <w:t>N</w:t>
            </w:r>
            <w:r w:rsidR="003D74C3">
              <w:rPr>
                <w:sz w:val="16"/>
                <w:szCs w:val="16"/>
              </w:rPr>
              <w:t xml:space="preserve"> (but high-value quality)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BFDA8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EFDE1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E9780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67A5B1C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9B8DF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Corruption and bribery.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62ED6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F89D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76BCD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F4C99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7AB2CA7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5E644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Fraud, embezzlement and financial crime.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F6ECF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2AC634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28BEA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BE4D5F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6742481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CAECE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Money laundering and terrorist financing.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AC7C9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F57A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1FE73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B73B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380B4C3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93298" w14:textId="2E35F36D" w:rsidR="004B2D67" w:rsidRDefault="00F96D86">
            <w:pPr>
              <w:spacing w:after="0" w:line="240" w:lineRule="auto"/>
            </w:pPr>
            <w:r>
              <w:rPr>
                <w:sz w:val="16"/>
              </w:rPr>
              <w:t>Organized</w:t>
            </w:r>
            <w:r w:rsidR="00E021D8">
              <w:rPr>
                <w:sz w:val="16"/>
              </w:rPr>
              <w:t xml:space="preserve"> crime and sanctions violations.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6C0DF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1E1B5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CCD85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C54F52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3ECF681A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36A9D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Major environmental violations and environmental crime.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DF7B4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4991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820C5A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0C26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6F3BA4B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97035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lastRenderedPageBreak/>
              <w:t>Publication source, date and original-source reference.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27505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043DD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869A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9E285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590D4BFB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EAF02" w14:textId="1CA99A5A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Filtering or </w:t>
            </w:r>
            <w:r w:rsidR="001F7403">
              <w:rPr>
                <w:sz w:val="16"/>
              </w:rPr>
              <w:t>categorization</w:t>
            </w:r>
            <w:r>
              <w:rPr>
                <w:sz w:val="16"/>
              </w:rPr>
              <w:t xml:space="preserve"> by risk type, date, geography or relevance.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C9872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13A8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E790D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6A9D0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976F07D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8C5F6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Language and media-source coverage is described.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F625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D1DCA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CBB54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B638D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651BC955" w14:textId="77777777" w:rsidR="004B2D67" w:rsidRDefault="004B2D67">
      <w:pPr>
        <w:spacing w:after="40"/>
      </w:pPr>
    </w:p>
    <w:p w14:paraId="7607A6BB" w14:textId="77777777" w:rsidR="004B2D67" w:rsidRDefault="00E021D8">
      <w:pPr>
        <w:pStyle w:val="Heading2"/>
      </w:pPr>
      <w:r>
        <w:t>F. Case management, history and reporting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1B3CCB29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44082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B7659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7F3DE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38D0C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6F9D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70041C1A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AB3FF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Searchable history of </w:t>
            </w:r>
            <w:proofErr w:type="gramStart"/>
            <w:r>
              <w:rPr>
                <w:sz w:val="16"/>
              </w:rPr>
              <w:t>completed</w:t>
            </w:r>
            <w:proofErr w:type="gramEnd"/>
            <w:r>
              <w:rPr>
                <w:sz w:val="16"/>
              </w:rPr>
              <w:t xml:space="preserve"> screenings.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7F7C7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98BB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115F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55B16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D128E14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70BBA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Audit trail records user, search date, time and search terms.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9C931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848DA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F83D3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10B12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8345A27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15542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Prior screenings can be reopened or retrieved.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907D19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C03CB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A692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1A284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0E0739C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3467C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Users can add review notes, decisions or documents.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3E55A" w14:textId="4161FABB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  <w:r w:rsidR="00A71D50">
              <w:rPr>
                <w:sz w:val="16"/>
              </w:rPr>
              <w:t xml:space="preserve"> (but high-quality value)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29386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24FD3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D2AD1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55FDCA4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FFFC9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Reports suitable for procurement and compliance files.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4B33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CF052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C465D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4500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7495276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031DC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Reports identify searched subject, date, sources and material results.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573D4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95A9E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627A2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B2939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0BF20AA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D6224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Reports can be exported to PDF or equivalent non-editable format.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AE0DB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13356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B34C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545AF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5182EE0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50EA6" w14:textId="57F004D2" w:rsidR="004B2D67" w:rsidRDefault="003D324C">
            <w:pPr>
              <w:spacing w:after="0" w:line="240" w:lineRule="auto"/>
            </w:pPr>
            <w:r>
              <w:rPr>
                <w:sz w:val="16"/>
              </w:rPr>
              <w:t>Customizable or NIR-branded reporting.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FB792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21788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D9EC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171D1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4BCB19F2" w14:textId="77777777" w:rsidR="004B2D67" w:rsidRDefault="004B2D67">
      <w:pPr>
        <w:spacing w:after="40"/>
      </w:pPr>
    </w:p>
    <w:p w14:paraId="49AF3932" w14:textId="77777777" w:rsidR="004B2D67" w:rsidRDefault="00E021D8">
      <w:pPr>
        <w:pStyle w:val="Heading2"/>
      </w:pPr>
      <w:r>
        <w:t>G. User access and usability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3A695A61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21CA9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827602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5F2C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0BEF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C27A3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0BBFAB03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BCFD9F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Web-based access.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ABA6B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E65DF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7156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CA76D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8EB3B6A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03E39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lastRenderedPageBreak/>
              <w:t>Multiple named users.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FEA06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1AF70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42B91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7FEE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37EC5D1B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531446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Role or permission management.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D6ED5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1E46E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51DF7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B4394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A1F2EB9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CB492" w14:textId="359F1591" w:rsidR="004B2D67" w:rsidRDefault="00C16651" w:rsidP="00C16651">
            <w:pPr>
              <w:spacing w:after="0"/>
            </w:pPr>
            <w:r w:rsidRPr="00C16651">
              <w:rPr>
                <w:sz w:val="16"/>
                <w:szCs w:val="16"/>
              </w:rPr>
              <w:t>Secure authentication for internal and external users, including MFA for external users not managed through NIR’s identity provider.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7FDC3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EE894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D2BDE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789CA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FA046B5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070E9" w14:textId="3D28A705" w:rsidR="004B2D67" w:rsidRDefault="004119DA" w:rsidP="004119DA">
            <w:pPr>
              <w:spacing w:after="0"/>
            </w:pPr>
            <w:r w:rsidRPr="004119DA">
              <w:rPr>
                <w:sz w:val="16"/>
                <w:szCs w:val="16"/>
              </w:rPr>
              <w:t>Single sign-on with Microsoft Entra ID using SAML 2.0 or OpenID Connect.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85E4E" w14:textId="75A6B354" w:rsidR="004B2D67" w:rsidRDefault="008F207D" w:rsidP="008F207D">
            <w:pPr>
              <w:spacing w:after="0"/>
              <w:jc w:val="center"/>
            </w:pPr>
            <w:r w:rsidRPr="008F207D"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6B0FF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11E9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FA601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76631B" w14:paraId="57F24BDB" w14:textId="77777777" w:rsidTr="0076631B"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07F82B" w14:textId="77777777" w:rsidR="00AD1FDD" w:rsidRDefault="00AD1FDD" w:rsidP="008E729F">
            <w:pPr>
              <w:spacing w:after="0"/>
              <w:ind w:righ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6631B">
              <w:rPr>
                <w:sz w:val="16"/>
                <w:szCs w:val="16"/>
              </w:rPr>
              <w:t xml:space="preserve">Automatic user provisioning and deprovisioning through SCIM with </w:t>
            </w:r>
            <w:r>
              <w:rPr>
                <w:sz w:val="16"/>
                <w:szCs w:val="16"/>
              </w:rPr>
              <w:t xml:space="preserve">   </w:t>
            </w:r>
          </w:p>
          <w:p w14:paraId="745BC0F5" w14:textId="7A7C2AEB" w:rsidR="0076631B" w:rsidRDefault="00AD1FDD" w:rsidP="008E729F">
            <w:pPr>
              <w:spacing w:after="0"/>
              <w:ind w:right="284"/>
              <w:rPr>
                <w:kern w:val="2"/>
                <w:szCs w:val="20"/>
                <w14:ligatures w14:val="standardContextual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6631B">
              <w:rPr>
                <w:sz w:val="16"/>
                <w:szCs w:val="16"/>
              </w:rPr>
              <w:t>Microsoft Entra ID.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066A2A" w14:textId="280117C7" w:rsidR="0076631B" w:rsidRDefault="00AD1FDD">
            <w:pPr>
              <w:spacing w:after="0"/>
              <w:jc w:val="center"/>
            </w:pPr>
            <w:r>
              <w:rPr>
                <w:sz w:val="16"/>
                <w:szCs w:val="16"/>
              </w:rPr>
              <w:t xml:space="preserve">       </w:t>
            </w:r>
            <w:r w:rsidR="0076631B">
              <w:rPr>
                <w:sz w:val="16"/>
                <w:szCs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23D481" w14:textId="77777777" w:rsidR="0076631B" w:rsidRDefault="0076631B"/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9C2D75" w14:textId="77777777" w:rsidR="0076631B" w:rsidRDefault="0076631B"/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88BE1D" w14:textId="77777777" w:rsidR="0076631B" w:rsidRDefault="0076631B"/>
        </w:tc>
      </w:tr>
      <w:tr w:rsidR="0076631B" w14:paraId="00550CC0" w14:textId="77777777" w:rsidTr="0076631B"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7912DB" w14:textId="77777777" w:rsidR="00AD1FDD" w:rsidRDefault="00AD1F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6631B">
              <w:rPr>
                <w:sz w:val="16"/>
                <w:szCs w:val="16"/>
              </w:rPr>
              <w:t xml:space="preserve">Role-based access control managed through Microsoft Entra ID </w:t>
            </w:r>
            <w:r>
              <w:rPr>
                <w:sz w:val="16"/>
                <w:szCs w:val="16"/>
              </w:rPr>
              <w:t xml:space="preserve"> </w:t>
            </w:r>
          </w:p>
          <w:p w14:paraId="2E15851A" w14:textId="327446ED" w:rsidR="0076631B" w:rsidRDefault="00AD1FDD">
            <w:pPr>
              <w:spacing w:after="0"/>
              <w:rPr>
                <w:kern w:val="2"/>
                <w:szCs w:val="20"/>
                <w14:ligatures w14:val="standardContextual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76631B">
              <w:rPr>
                <w:sz w:val="16"/>
                <w:szCs w:val="16"/>
              </w:rPr>
              <w:t>groups.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9FFFBB" w14:textId="0B95BCFC" w:rsidR="0076631B" w:rsidRDefault="00AD1FDD">
            <w:pPr>
              <w:spacing w:after="0"/>
              <w:jc w:val="center"/>
            </w:pPr>
            <w:r>
              <w:rPr>
                <w:sz w:val="16"/>
                <w:szCs w:val="16"/>
              </w:rPr>
              <w:t xml:space="preserve">      </w:t>
            </w:r>
            <w:r w:rsidR="0076631B">
              <w:rPr>
                <w:sz w:val="16"/>
                <w:szCs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224EC6" w14:textId="77777777" w:rsidR="0076631B" w:rsidRDefault="0076631B"/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34D15B" w14:textId="77777777" w:rsidR="0076631B" w:rsidRDefault="0076631B"/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505838" w14:textId="77777777" w:rsidR="0076631B" w:rsidRDefault="0076631B"/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28442704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6748B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Basic searches and reports require no specialist technical expertise.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1D290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79E88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96E12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077E4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59999F57" w14:textId="77777777" w:rsidR="004B2D67" w:rsidRDefault="004B2D67">
      <w:pPr>
        <w:spacing w:after="40"/>
      </w:pPr>
    </w:p>
    <w:p w14:paraId="7582B31B" w14:textId="77777777" w:rsidR="004B2D67" w:rsidRDefault="00E021D8">
      <w:pPr>
        <w:pStyle w:val="Heading2"/>
      </w:pPr>
      <w:r>
        <w:t>H. Data protection and information security</w:t>
      </w:r>
    </w:p>
    <w:p w14:paraId="27FF1E96" w14:textId="77777777" w:rsidR="004B2D67" w:rsidRDefault="004B2D67">
      <w:pPr>
        <w:spacing w:after="4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0B1A07" w14:paraId="6ADD18F2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DDD43A" w14:textId="77777777" w:rsidR="000B1A07" w:rsidRDefault="000B1A07">
            <w:pPr>
              <w:spacing w:after="0"/>
              <w:jc w:val="center"/>
              <w:rPr>
                <w:kern w:val="2"/>
                <w:szCs w:val="20"/>
                <w14:ligatures w14:val="standardContextual"/>
              </w:rPr>
            </w:pPr>
            <w:r>
              <w:rPr>
                <w:b/>
                <w:bCs/>
                <w:color w:val="FFFFFF"/>
                <w:sz w:val="17"/>
                <w:szCs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374E9" w14:textId="77777777" w:rsidR="000B1A07" w:rsidRDefault="000B1A07">
            <w:pPr>
              <w:spacing w:after="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Mandatory</w:t>
            </w:r>
            <w:r>
              <w:rPr>
                <w:b/>
                <w:bCs/>
                <w:color w:val="FFFFFF"/>
                <w:sz w:val="17"/>
                <w:szCs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48EAB2" w14:textId="77777777" w:rsidR="000B1A07" w:rsidRDefault="000B1A07">
            <w:pPr>
              <w:spacing w:after="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Comply</w:t>
            </w:r>
            <w:r>
              <w:rPr>
                <w:b/>
                <w:bCs/>
                <w:color w:val="FFFFFF"/>
                <w:sz w:val="17"/>
                <w:szCs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607AF1" w14:textId="77777777" w:rsidR="000B1A07" w:rsidRDefault="000B1A07">
            <w:pPr>
              <w:spacing w:after="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945F2" w14:textId="77777777" w:rsidR="000B1A07" w:rsidRDefault="000B1A07">
            <w:pPr>
              <w:spacing w:after="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Additional cost</w:t>
            </w:r>
            <w:r>
              <w:rPr>
                <w:b/>
                <w:bCs/>
                <w:color w:val="FFFFFF"/>
                <w:sz w:val="17"/>
                <w:szCs w:val="17"/>
              </w:rPr>
              <w:br/>
              <w:t>(if any)</w:t>
            </w:r>
          </w:p>
        </w:tc>
      </w:tr>
      <w:tr w:rsidR="000B1A07" w14:paraId="05B8D385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12F96B" w14:textId="77777777" w:rsidR="000B1A07" w:rsidRDefault="000B1A07">
            <w:pPr>
              <w:spacing w:after="0"/>
            </w:pPr>
            <w:r>
              <w:rPr>
                <w:sz w:val="16"/>
                <w:szCs w:val="16"/>
              </w:rPr>
              <w:t xml:space="preserve">GDPR and applicable data protection compliance </w:t>
            </w:r>
            <w:proofErr w:type="gramStart"/>
            <w:r>
              <w:rPr>
                <w:sz w:val="16"/>
                <w:szCs w:val="16"/>
              </w:rPr>
              <w:t>is</w:t>
            </w:r>
            <w:proofErr w:type="gramEnd"/>
            <w:r>
              <w:rPr>
                <w:sz w:val="16"/>
                <w:szCs w:val="16"/>
              </w:rPr>
              <w:t xml:space="preserve"> described.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F7614D" w14:textId="77777777" w:rsidR="000B1A07" w:rsidRDefault="000B1A07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5CA23D" w14:textId="77777777" w:rsidR="000B1A07" w:rsidRDefault="000B1A07">
            <w:pPr>
              <w:spacing w:after="0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C8BAC8" w14:textId="77777777" w:rsidR="000B1A07" w:rsidRDefault="000B1A07">
            <w:pPr>
              <w:spacing w:after="0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B23C1C" w14:textId="77777777" w:rsidR="000B1A07" w:rsidRDefault="000B1A07">
            <w:pPr>
              <w:spacing w:after="0"/>
              <w:jc w:val="center"/>
            </w:pPr>
          </w:p>
        </w:tc>
      </w:tr>
      <w:tr w:rsidR="000B1A07" w14:paraId="2F148746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974486" w14:textId="77777777" w:rsidR="000B1A07" w:rsidRDefault="000B1A07">
            <w:pPr>
              <w:spacing w:after="0"/>
            </w:pPr>
            <w:r>
              <w:rPr>
                <w:sz w:val="16"/>
                <w:szCs w:val="16"/>
              </w:rPr>
              <w:t>Hosting, processing locations and material sub-processors are identified.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2C8CCB" w14:textId="77777777" w:rsidR="000B1A07" w:rsidRDefault="000B1A07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21FF7E" w14:textId="77777777" w:rsidR="000B1A07" w:rsidRDefault="000B1A07">
            <w:pPr>
              <w:spacing w:after="0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536401" w14:textId="77777777" w:rsidR="000B1A07" w:rsidRDefault="000B1A07">
            <w:pPr>
              <w:spacing w:after="0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307566" w14:textId="77777777" w:rsidR="000B1A07" w:rsidRDefault="000B1A07">
            <w:pPr>
              <w:spacing w:after="0"/>
              <w:jc w:val="center"/>
            </w:pPr>
          </w:p>
        </w:tc>
      </w:tr>
      <w:tr w:rsidR="000B1A07" w14:paraId="03035E9C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964B44" w14:textId="77777777" w:rsidR="000B1A07" w:rsidRDefault="000B1A07">
            <w:pPr>
              <w:spacing w:after="0"/>
            </w:pPr>
            <w:r>
              <w:rPr>
                <w:sz w:val="16"/>
                <w:szCs w:val="16"/>
              </w:rPr>
              <w:t>Cloud hosting is within the EU, or any non-EU/EEA processing is clearly identified.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D24A71" w14:textId="77777777" w:rsidR="000B1A07" w:rsidRDefault="000B1A07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7EA99E" w14:textId="77777777" w:rsidR="000B1A07" w:rsidRDefault="000B1A07">
            <w:pPr>
              <w:spacing w:after="0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3DE0B2" w14:textId="77777777" w:rsidR="000B1A07" w:rsidRDefault="000B1A07">
            <w:pPr>
              <w:spacing w:after="0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E205C0" w14:textId="77777777" w:rsidR="000B1A07" w:rsidRDefault="000B1A07">
            <w:pPr>
              <w:spacing w:after="0"/>
              <w:jc w:val="center"/>
            </w:pPr>
          </w:p>
        </w:tc>
      </w:tr>
      <w:tr w:rsidR="000B1A07" w14:paraId="2626C02C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514191" w14:textId="3D196A15" w:rsidR="000B1A07" w:rsidRDefault="00957E83" w:rsidP="00957E83">
            <w:pPr>
              <w:spacing w:after="0"/>
            </w:pPr>
            <w:r w:rsidRPr="00957E83">
              <w:rPr>
                <w:sz w:val="16"/>
                <w:szCs w:val="16"/>
              </w:rPr>
              <w:t>Technical and organizational security measures, including access controls, encryption, backup and business continuity arrangements, are described.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4D28AD" w14:textId="77777777" w:rsidR="000B1A07" w:rsidRDefault="000B1A07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1E4CE3" w14:textId="77777777" w:rsidR="000B1A07" w:rsidRDefault="000B1A07">
            <w:pPr>
              <w:spacing w:after="0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788AB6" w14:textId="77777777" w:rsidR="000B1A07" w:rsidRDefault="000B1A07">
            <w:pPr>
              <w:spacing w:after="0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6E57AF" w14:textId="77777777" w:rsidR="000B1A07" w:rsidRDefault="000B1A07">
            <w:pPr>
              <w:spacing w:after="0"/>
              <w:jc w:val="center"/>
            </w:pPr>
          </w:p>
        </w:tc>
      </w:tr>
      <w:tr w:rsidR="00957E83" w14:paraId="0EB0B84E" w14:textId="77777777" w:rsidTr="00957E83">
        <w:tblPrEx>
          <w:jc w:val="left"/>
        </w:tblPrEx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FACA8F" w14:textId="77777777" w:rsidR="00957E83" w:rsidRDefault="00957E83">
            <w:pPr>
              <w:spacing w:after="0"/>
              <w:rPr>
                <w:kern w:val="2"/>
                <w:szCs w:val="20"/>
                <w14:ligatures w14:val="standardContextual"/>
              </w:rPr>
            </w:pPr>
            <w:r>
              <w:rPr>
                <w:sz w:val="16"/>
                <w:szCs w:val="16"/>
              </w:rPr>
              <w:lastRenderedPageBreak/>
              <w:t>Retention and deletion arrangements for NIR data and screening records are described.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39A093" w14:textId="77777777" w:rsidR="00957E83" w:rsidRDefault="00957E83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D1EBF6" w14:textId="77777777" w:rsidR="00957E83" w:rsidRDefault="00957E83"/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561DEC" w14:textId="77777777" w:rsidR="00957E83" w:rsidRDefault="00957E83"/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C6D39B" w14:textId="77777777" w:rsidR="00957E83" w:rsidRDefault="00957E83"/>
        </w:tc>
      </w:tr>
      <w:tr w:rsidR="00957E83" w14:paraId="5BF0A03D" w14:textId="77777777" w:rsidTr="00957E83">
        <w:tblPrEx>
          <w:jc w:val="left"/>
        </w:tblPrEx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E92CAC" w14:textId="77777777" w:rsidR="00957E83" w:rsidRDefault="00957E83">
            <w:pPr>
              <w:spacing w:after="0"/>
              <w:rPr>
                <w:kern w:val="2"/>
                <w:szCs w:val="20"/>
                <w14:ligatures w14:val="standardContextual"/>
              </w:rPr>
            </w:pPr>
            <w:r>
              <w:rPr>
                <w:sz w:val="16"/>
                <w:szCs w:val="16"/>
              </w:rPr>
              <w:t>A process for notifying NIR of security incidents affecting the service or NIR data is maintained and described.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639429" w14:textId="77777777" w:rsidR="00957E83" w:rsidRDefault="00957E83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379BED" w14:textId="77777777" w:rsidR="00957E83" w:rsidRDefault="00957E83"/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657AF6" w14:textId="77777777" w:rsidR="00957E83" w:rsidRDefault="00957E83"/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2AFB1F" w14:textId="77777777" w:rsidR="00957E83" w:rsidRDefault="00957E83"/>
        </w:tc>
      </w:tr>
      <w:tr w:rsidR="000B1A07" w14:paraId="5A981547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72B88" w14:textId="77777777" w:rsidR="000B1A07" w:rsidRDefault="000B1A07">
            <w:pPr>
              <w:spacing w:after="0"/>
            </w:pPr>
            <w:r>
              <w:rPr>
                <w:sz w:val="16"/>
                <w:szCs w:val="16"/>
              </w:rPr>
              <w:t>Security certifications, assurance reports or equivalent evidence are described.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3DC831" w14:textId="77777777" w:rsidR="000B1A07" w:rsidRDefault="000B1A07">
            <w:pPr>
              <w:spacing w:after="0"/>
              <w:jc w:val="center"/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35B3BB" w14:textId="77777777" w:rsidR="000B1A07" w:rsidRDefault="000B1A07">
            <w:pPr>
              <w:spacing w:after="0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3CBBB0" w14:textId="77777777" w:rsidR="000B1A07" w:rsidRDefault="000B1A07">
            <w:pPr>
              <w:spacing w:after="0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F935F8" w14:textId="77777777" w:rsidR="000B1A07" w:rsidRDefault="000B1A07">
            <w:pPr>
              <w:spacing w:after="0"/>
              <w:jc w:val="center"/>
            </w:pPr>
          </w:p>
        </w:tc>
      </w:tr>
    </w:tbl>
    <w:p w14:paraId="44ABE281" w14:textId="77777777" w:rsidR="000B1A07" w:rsidRDefault="000B1A07">
      <w:pPr>
        <w:spacing w:after="40"/>
        <w:rPr>
          <w:kern w:val="2"/>
          <w:szCs w:val="20"/>
          <w14:ligatures w14:val="standardContextual"/>
        </w:rPr>
      </w:pPr>
    </w:p>
    <w:p w14:paraId="01452AC0" w14:textId="77777777" w:rsidR="004B2D67" w:rsidRDefault="00E021D8">
      <w:pPr>
        <w:pStyle w:val="Heading2"/>
      </w:pPr>
      <w:r>
        <w:t>I. Implementation, training and support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0CE39972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5BB73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5115C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7A88C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9F08F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E4E6E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3C4A906C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268D5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Implementation and onboarding support.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C729F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5FCEE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4EEA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485B8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95F90EB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348E0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Initial user and administrator training.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F6390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B48E8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8AB98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CBD2B8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6ADA15C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76A6E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Current user guidance and service documentation.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AB661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39ED2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0DA9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EE03F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F000119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42369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Technical and user support.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F3695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DB7E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45D6D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0EFE5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2854F4BB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72547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Support hours and response targets are stated.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DDEBF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729F1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0D33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509C7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29B1BDB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D70D0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Named contract or customer-success contact.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DD551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D8AFF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A3B2A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CB511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3AE14778" w14:textId="77777777" w:rsidR="004B2D67" w:rsidRDefault="004B2D67">
      <w:pPr>
        <w:spacing w:after="40"/>
      </w:pPr>
    </w:p>
    <w:p w14:paraId="6F7FA54D" w14:textId="77777777" w:rsidR="004B2D67" w:rsidRDefault="00E021D8">
      <w:pPr>
        <w:pStyle w:val="Heading2"/>
      </w:pPr>
      <w:r>
        <w:t>J. Optional functionality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32C43826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56B98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D59FE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252D1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00B58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00CB4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5C746D33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ACCDE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Batch screening.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229EE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F5BAA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C582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FCB3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347618C0" w14:textId="77777777" w:rsidTr="000B1A0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E2467" w14:textId="50806815" w:rsidR="004B2D67" w:rsidRDefault="00E021D8" w:rsidP="00CC09E2">
            <w:pPr>
              <w:spacing w:after="0"/>
            </w:pPr>
            <w:r w:rsidRPr="00CC09E2">
              <w:rPr>
                <w:sz w:val="16"/>
                <w:szCs w:val="16"/>
              </w:rPr>
              <w:t>Ongoing monitoring and configurable alerts.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76C51" w14:textId="558DDC07" w:rsidR="004B2D67" w:rsidRDefault="00D959E1" w:rsidP="00D959E1">
            <w:pPr>
              <w:spacing w:after="0"/>
              <w:jc w:val="center"/>
            </w:pPr>
            <w:r w:rsidRPr="00D959E1">
              <w:rPr>
                <w:sz w:val="16"/>
                <w:szCs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344A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8DA3B8" w14:textId="77777777" w:rsidR="004B2D67" w:rsidRDefault="004B2D67" w:rsidP="000B1A07">
            <w:pPr>
              <w:spacing w:after="0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CE96A4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B857D07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04B4D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lastRenderedPageBreak/>
              <w:t>API availability.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5A2B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0F75D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E885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27954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559BDAE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A7CDD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Microsoft 365 integration.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505E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10E31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A5761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6D518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71CB442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E8C63" w14:textId="763FA117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Risk scoring or configurable </w:t>
            </w:r>
            <w:r w:rsidR="001F7403">
              <w:rPr>
                <w:sz w:val="16"/>
              </w:rPr>
              <w:t>categorization</w:t>
            </w:r>
            <w:r>
              <w:rPr>
                <w:sz w:val="16"/>
              </w:rPr>
              <w:t>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C7313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79A30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2E7B2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6F83B7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CA5F09D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C2B55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Country risk, ESG or sustainability indicators.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7302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N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FEF1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3F66F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1D930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550C7945" w14:textId="77777777" w:rsidR="004B2D67" w:rsidRDefault="004B2D67">
      <w:pPr>
        <w:spacing w:after="40"/>
      </w:pPr>
    </w:p>
    <w:p w14:paraId="5A953BC8" w14:textId="77777777" w:rsidR="004B2D67" w:rsidRDefault="00E021D8">
      <w:pPr>
        <w:pStyle w:val="Heading2"/>
      </w:pPr>
      <w:r>
        <w:t>K. Commercial response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1417"/>
        <w:gridCol w:w="1304"/>
        <w:gridCol w:w="5159"/>
        <w:gridCol w:w="1530"/>
      </w:tblGrid>
      <w:tr w:rsidR="004B2D67" w14:paraId="28638002" w14:textId="77777777">
        <w:trPr>
          <w:tblHeader/>
          <w:jc w:val="center"/>
        </w:trPr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236131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4601B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Mandatory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7B458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Comply</w:t>
            </w:r>
            <w:r>
              <w:rPr>
                <w:b/>
                <w:color w:val="FFFFFF"/>
                <w:sz w:val="17"/>
              </w:rPr>
              <w:br/>
              <w:t>(Y/N)</w:t>
            </w:r>
          </w:p>
        </w:tc>
        <w:tc>
          <w:tcPr>
            <w:tcW w:w="5159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E40DB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Supplier response / description</w:t>
            </w:r>
          </w:p>
        </w:tc>
        <w:tc>
          <w:tcPr>
            <w:tcW w:w="1530" w:type="dxa"/>
            <w:shd w:val="clear" w:color="auto" w:fill="17365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9ABD79" w14:textId="77777777" w:rsidR="004B2D67" w:rsidRDefault="00E021D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Additional cost</w:t>
            </w:r>
            <w:r>
              <w:rPr>
                <w:b/>
                <w:color w:val="FFFFFF"/>
                <w:sz w:val="17"/>
              </w:rPr>
              <w:br/>
              <w:t>(if any)</w:t>
            </w:r>
          </w:p>
        </w:tc>
      </w:tr>
      <w:tr w:rsidR="004B2D67" w14:paraId="2A147782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29749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Annual subscription price is provided.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2803C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E3C2E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7594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919E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366FAB83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398AF8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Number of included users is stated.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536A5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E16CE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DC5E3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D6245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1F5A6EAC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38E24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 xml:space="preserve">Number of </w:t>
            </w:r>
            <w:proofErr w:type="gramStart"/>
            <w:r>
              <w:rPr>
                <w:sz w:val="16"/>
              </w:rPr>
              <w:t>included searches</w:t>
            </w:r>
            <w:proofErr w:type="gramEnd"/>
            <w:r>
              <w:rPr>
                <w:sz w:val="16"/>
              </w:rPr>
              <w:t xml:space="preserve"> or usage limits is stated.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0EBD9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4A58B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6FAACE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84421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59086D22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548E4E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Cost of additional users is stated.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42DAA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B898D1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B5D65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AD2D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68535E6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4F8D11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Cost of additional searches is stated.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3853E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B5A9C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010A0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AB100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0360624B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19DC9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Implementation costs are identified.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EEAB4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3EEE8F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29E6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3563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9AADD10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77B97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Training costs are identified.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D0700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27F3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73054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5EE10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8836112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F9564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Support costs are identified.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2EA6E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85447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60B3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964F9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6327616D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FEDB9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Optional module and monitoring costs are identified.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F8130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BE402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F6E4D6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5C3DB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7341B072" w14:textId="77777777">
        <w:trPr>
          <w:jc w:val="center"/>
        </w:trPr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18DA0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Renewal, indexation and minimum commitment terms are stated.</w:t>
            </w:r>
          </w:p>
        </w:tc>
        <w:tc>
          <w:tcPr>
            <w:tcW w:w="1417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33D12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A9E73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D837C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F5F7F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8A007E" w14:textId="77777777" w:rsidR="004B2D67" w:rsidRDefault="004B2D67">
            <w:pPr>
              <w:spacing w:after="0" w:line="240" w:lineRule="auto"/>
              <w:jc w:val="center"/>
            </w:pPr>
          </w:p>
        </w:tc>
      </w:tr>
      <w:tr w:rsidR="004B2D67" w14:paraId="4DCBEAEF" w14:textId="77777777">
        <w:trPr>
          <w:jc w:val="center"/>
        </w:trPr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AFAFA" w14:textId="77777777" w:rsidR="004B2D67" w:rsidRDefault="00E021D8">
            <w:pPr>
              <w:spacing w:after="0" w:line="240" w:lineRule="auto"/>
            </w:pPr>
            <w:r>
              <w:rPr>
                <w:sz w:val="16"/>
              </w:rPr>
              <w:t>All other fees and dependencies are identified.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B2283" w14:textId="77777777" w:rsidR="004B2D67" w:rsidRDefault="00E021D8">
            <w:pPr>
              <w:spacing w:after="0" w:line="240" w:lineRule="auto"/>
              <w:jc w:val="center"/>
            </w:pPr>
            <w:r>
              <w:rPr>
                <w:sz w:val="16"/>
              </w:rPr>
              <w:t>Y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7BF54" w14:textId="77777777" w:rsidR="004B2D67" w:rsidRDefault="004B2D67">
            <w:pPr>
              <w:spacing w:after="0" w:line="240" w:lineRule="auto"/>
              <w:jc w:val="center"/>
            </w:pPr>
          </w:p>
        </w:tc>
        <w:tc>
          <w:tcPr>
            <w:tcW w:w="51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3B4C9" w14:textId="77777777" w:rsidR="004B2D67" w:rsidRDefault="004B2D67">
            <w:pPr>
              <w:spacing w:after="0" w:line="240" w:lineRule="auto"/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B5080" w14:textId="77777777" w:rsidR="004B2D67" w:rsidRDefault="004B2D67">
            <w:pPr>
              <w:spacing w:after="0" w:line="240" w:lineRule="auto"/>
              <w:jc w:val="center"/>
            </w:pPr>
          </w:p>
        </w:tc>
      </w:tr>
    </w:tbl>
    <w:p w14:paraId="26C629EE" w14:textId="77777777" w:rsidR="0022355D" w:rsidRPr="0022355D" w:rsidRDefault="0022355D" w:rsidP="00C80568">
      <w:pPr>
        <w:pStyle w:val="Title"/>
      </w:pPr>
    </w:p>
    <w:sectPr w:rsidR="0022355D" w:rsidRPr="0022355D" w:rsidSect="00034616">
      <w:headerReference w:type="default" r:id="rId8"/>
      <w:footerReference w:type="default" r:id="rId9"/>
      <w:pgSz w:w="16838" w:h="11906" w:orient="landscape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0D30" w14:textId="77777777" w:rsidR="002D1DF3" w:rsidRDefault="002D1DF3">
      <w:pPr>
        <w:spacing w:after="0" w:line="240" w:lineRule="auto"/>
      </w:pPr>
      <w:r>
        <w:separator/>
      </w:r>
    </w:p>
  </w:endnote>
  <w:endnote w:type="continuationSeparator" w:id="0">
    <w:p w14:paraId="3BB2CDCA" w14:textId="77777777" w:rsidR="002D1DF3" w:rsidRDefault="002D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1F88" w14:textId="3EA5C227" w:rsidR="004B2D67" w:rsidRDefault="004B2D6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18B3" w14:textId="77777777" w:rsidR="002D1DF3" w:rsidRDefault="002D1DF3">
      <w:pPr>
        <w:spacing w:after="0" w:line="240" w:lineRule="auto"/>
      </w:pPr>
      <w:r>
        <w:separator/>
      </w:r>
    </w:p>
  </w:footnote>
  <w:footnote w:type="continuationSeparator" w:id="0">
    <w:p w14:paraId="206F4D3E" w14:textId="77777777" w:rsidR="002D1DF3" w:rsidRDefault="002D1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7BC2" w14:textId="7FDE39BB" w:rsidR="00FC6D71" w:rsidRDefault="00FC6D71">
    <w:pPr>
      <w:pStyle w:val="Header"/>
    </w:pPr>
    <w:r w:rsidRPr="00FC6D71">
      <w:rPr>
        <w:rFonts w:ascii="Georgia" w:eastAsia="Times New Roman" w:hAnsi="Georgia" w:cs="Times New Roman"/>
        <w:noProof/>
        <w:color w:val="000000"/>
        <w:szCs w:val="24"/>
        <w:lang w:val="sv-SE"/>
      </w:rPr>
      <w:drawing>
        <wp:inline distT="0" distB="0" distL="0" distR="0" wp14:anchorId="0B59B5BF" wp14:editId="0B9E08C7">
          <wp:extent cx="1949450" cy="596900"/>
          <wp:effectExtent l="0" t="0" r="0" b="0"/>
          <wp:docPr id="2099338120" name="Picture 2099338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1141BA"/>
    <w:multiLevelType w:val="multilevel"/>
    <w:tmpl w:val="9278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8085C"/>
    <w:multiLevelType w:val="multilevel"/>
    <w:tmpl w:val="A5E6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BB51F8"/>
    <w:multiLevelType w:val="hybridMultilevel"/>
    <w:tmpl w:val="EFF884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CFC00F6">
      <w:start w:val="1"/>
      <w:numFmt w:val="lowerRoman"/>
      <w:lvlText w:val="%2."/>
      <w:lvlJc w:val="right"/>
      <w:pPr>
        <w:ind w:left="1440" w:hanging="360"/>
      </w:pPr>
      <w:rPr>
        <w:sz w:val="22"/>
        <w:szCs w:val="22"/>
      </w:rPr>
    </w:lvl>
    <w:lvl w:ilvl="2" w:tplc="6444F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F36CC"/>
    <w:multiLevelType w:val="hybridMultilevel"/>
    <w:tmpl w:val="CF1A9862"/>
    <w:lvl w:ilvl="0" w:tplc="6CC2D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48B5"/>
    <w:multiLevelType w:val="multilevel"/>
    <w:tmpl w:val="21D4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53028"/>
    <w:multiLevelType w:val="multilevel"/>
    <w:tmpl w:val="41AC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A51E02"/>
    <w:multiLevelType w:val="multilevel"/>
    <w:tmpl w:val="E9A4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424B50"/>
    <w:multiLevelType w:val="multilevel"/>
    <w:tmpl w:val="1D7A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34E68"/>
    <w:multiLevelType w:val="multilevel"/>
    <w:tmpl w:val="4234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A22EF7"/>
    <w:multiLevelType w:val="multilevel"/>
    <w:tmpl w:val="1122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22410"/>
    <w:multiLevelType w:val="hybridMultilevel"/>
    <w:tmpl w:val="6818D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9967439">
    <w:abstractNumId w:val="5"/>
  </w:num>
  <w:num w:numId="2" w16cid:durableId="1550726386">
    <w:abstractNumId w:val="3"/>
  </w:num>
  <w:num w:numId="3" w16cid:durableId="444083785">
    <w:abstractNumId w:val="2"/>
  </w:num>
  <w:num w:numId="4" w16cid:durableId="199631160">
    <w:abstractNumId w:val="4"/>
  </w:num>
  <w:num w:numId="5" w16cid:durableId="1263106664">
    <w:abstractNumId w:val="1"/>
  </w:num>
  <w:num w:numId="6" w16cid:durableId="1901938238">
    <w:abstractNumId w:val="0"/>
  </w:num>
  <w:num w:numId="7" w16cid:durableId="341788160">
    <w:abstractNumId w:val="14"/>
  </w:num>
  <w:num w:numId="8" w16cid:durableId="415173227">
    <w:abstractNumId w:val="9"/>
  </w:num>
  <w:num w:numId="9" w16cid:durableId="576088058">
    <w:abstractNumId w:val="11"/>
  </w:num>
  <w:num w:numId="10" w16cid:durableId="1533110280">
    <w:abstractNumId w:val="8"/>
  </w:num>
  <w:num w:numId="11" w16cid:durableId="1556503350">
    <w:abstractNumId w:val="12"/>
  </w:num>
  <w:num w:numId="12" w16cid:durableId="1509560379">
    <w:abstractNumId w:val="7"/>
  </w:num>
  <w:num w:numId="13" w16cid:durableId="409543151">
    <w:abstractNumId w:val="16"/>
  </w:num>
  <w:num w:numId="14" w16cid:durableId="740906800">
    <w:abstractNumId w:val="15"/>
  </w:num>
  <w:num w:numId="15" w16cid:durableId="1212310032">
    <w:abstractNumId w:val="10"/>
  </w:num>
  <w:num w:numId="16" w16cid:durableId="1178693906">
    <w:abstractNumId w:val="13"/>
  </w:num>
  <w:num w:numId="17" w16cid:durableId="210345455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E86"/>
    <w:rsid w:val="00001674"/>
    <w:rsid w:val="00001B85"/>
    <w:rsid w:val="000036D8"/>
    <w:rsid w:val="000053A5"/>
    <w:rsid w:val="00007701"/>
    <w:rsid w:val="00010F95"/>
    <w:rsid w:val="00011F8A"/>
    <w:rsid w:val="00027DA7"/>
    <w:rsid w:val="00034616"/>
    <w:rsid w:val="00034A62"/>
    <w:rsid w:val="00051D89"/>
    <w:rsid w:val="0005208E"/>
    <w:rsid w:val="0006063C"/>
    <w:rsid w:val="00060B64"/>
    <w:rsid w:val="0006392C"/>
    <w:rsid w:val="000742A3"/>
    <w:rsid w:val="00094B2C"/>
    <w:rsid w:val="000B1A07"/>
    <w:rsid w:val="000B202A"/>
    <w:rsid w:val="000B3598"/>
    <w:rsid w:val="000B37C1"/>
    <w:rsid w:val="000D51FE"/>
    <w:rsid w:val="000E6E8B"/>
    <w:rsid w:val="00102D8E"/>
    <w:rsid w:val="001053B1"/>
    <w:rsid w:val="00110E1E"/>
    <w:rsid w:val="0011400A"/>
    <w:rsid w:val="00115226"/>
    <w:rsid w:val="00122389"/>
    <w:rsid w:val="00126030"/>
    <w:rsid w:val="00127746"/>
    <w:rsid w:val="001329FA"/>
    <w:rsid w:val="00137ECC"/>
    <w:rsid w:val="00140E35"/>
    <w:rsid w:val="0015074B"/>
    <w:rsid w:val="00150F41"/>
    <w:rsid w:val="00162C83"/>
    <w:rsid w:val="00165F68"/>
    <w:rsid w:val="001676BC"/>
    <w:rsid w:val="00171086"/>
    <w:rsid w:val="0017230A"/>
    <w:rsid w:val="001824FF"/>
    <w:rsid w:val="0018737C"/>
    <w:rsid w:val="0019116D"/>
    <w:rsid w:val="00196DF2"/>
    <w:rsid w:val="001B10F9"/>
    <w:rsid w:val="001B31E5"/>
    <w:rsid w:val="001B5B48"/>
    <w:rsid w:val="001B5BCC"/>
    <w:rsid w:val="001B7978"/>
    <w:rsid w:val="001C1C3C"/>
    <w:rsid w:val="001C383C"/>
    <w:rsid w:val="001C40DD"/>
    <w:rsid w:val="001D032F"/>
    <w:rsid w:val="001D3F9D"/>
    <w:rsid w:val="001D695A"/>
    <w:rsid w:val="001E1384"/>
    <w:rsid w:val="001F0114"/>
    <w:rsid w:val="001F7403"/>
    <w:rsid w:val="00202BF7"/>
    <w:rsid w:val="00220047"/>
    <w:rsid w:val="00222F1A"/>
    <w:rsid w:val="0022355D"/>
    <w:rsid w:val="00231856"/>
    <w:rsid w:val="002421CD"/>
    <w:rsid w:val="00243C55"/>
    <w:rsid w:val="00243F04"/>
    <w:rsid w:val="0024429F"/>
    <w:rsid w:val="002531EE"/>
    <w:rsid w:val="00257B35"/>
    <w:rsid w:val="00266880"/>
    <w:rsid w:val="00270D47"/>
    <w:rsid w:val="002736E4"/>
    <w:rsid w:val="00274C04"/>
    <w:rsid w:val="00280014"/>
    <w:rsid w:val="00290A33"/>
    <w:rsid w:val="0029639D"/>
    <w:rsid w:val="002A6AF5"/>
    <w:rsid w:val="002B27B1"/>
    <w:rsid w:val="002C2F02"/>
    <w:rsid w:val="002D132E"/>
    <w:rsid w:val="002D1DF3"/>
    <w:rsid w:val="002D757D"/>
    <w:rsid w:val="002E6D61"/>
    <w:rsid w:val="002F00E6"/>
    <w:rsid w:val="00303666"/>
    <w:rsid w:val="00305935"/>
    <w:rsid w:val="00314AF3"/>
    <w:rsid w:val="003150CE"/>
    <w:rsid w:val="00326D1E"/>
    <w:rsid w:val="00326F90"/>
    <w:rsid w:val="0032790B"/>
    <w:rsid w:val="003416F6"/>
    <w:rsid w:val="00352F62"/>
    <w:rsid w:val="00372275"/>
    <w:rsid w:val="0038199D"/>
    <w:rsid w:val="00386F5A"/>
    <w:rsid w:val="003937E7"/>
    <w:rsid w:val="00394C00"/>
    <w:rsid w:val="003A46EA"/>
    <w:rsid w:val="003A5CCF"/>
    <w:rsid w:val="003A72BD"/>
    <w:rsid w:val="003C1EDF"/>
    <w:rsid w:val="003C58B4"/>
    <w:rsid w:val="003C7222"/>
    <w:rsid w:val="003C7736"/>
    <w:rsid w:val="003D324C"/>
    <w:rsid w:val="003D74C3"/>
    <w:rsid w:val="003E5775"/>
    <w:rsid w:val="003F1FD7"/>
    <w:rsid w:val="00401961"/>
    <w:rsid w:val="0040373A"/>
    <w:rsid w:val="004119DA"/>
    <w:rsid w:val="00413B82"/>
    <w:rsid w:val="004253DC"/>
    <w:rsid w:val="00435886"/>
    <w:rsid w:val="00441FB2"/>
    <w:rsid w:val="004467BA"/>
    <w:rsid w:val="0044749E"/>
    <w:rsid w:val="004528A7"/>
    <w:rsid w:val="00457D9B"/>
    <w:rsid w:val="00465CCB"/>
    <w:rsid w:val="004666D9"/>
    <w:rsid w:val="00474D22"/>
    <w:rsid w:val="00476022"/>
    <w:rsid w:val="004800C4"/>
    <w:rsid w:val="00485A6F"/>
    <w:rsid w:val="00496417"/>
    <w:rsid w:val="004970B1"/>
    <w:rsid w:val="004A195C"/>
    <w:rsid w:val="004A7894"/>
    <w:rsid w:val="004B2D67"/>
    <w:rsid w:val="004B30D0"/>
    <w:rsid w:val="004C0381"/>
    <w:rsid w:val="004C3411"/>
    <w:rsid w:val="004D229E"/>
    <w:rsid w:val="004D678F"/>
    <w:rsid w:val="004D790F"/>
    <w:rsid w:val="00502B63"/>
    <w:rsid w:val="005111B8"/>
    <w:rsid w:val="005211D0"/>
    <w:rsid w:val="00526F57"/>
    <w:rsid w:val="0053144B"/>
    <w:rsid w:val="00556025"/>
    <w:rsid w:val="00556FBC"/>
    <w:rsid w:val="00572051"/>
    <w:rsid w:val="005721E8"/>
    <w:rsid w:val="00574FB5"/>
    <w:rsid w:val="005806EC"/>
    <w:rsid w:val="00583C59"/>
    <w:rsid w:val="0058593F"/>
    <w:rsid w:val="00594CB5"/>
    <w:rsid w:val="005A233C"/>
    <w:rsid w:val="005A576E"/>
    <w:rsid w:val="005B1F83"/>
    <w:rsid w:val="005B64A5"/>
    <w:rsid w:val="005C5CE3"/>
    <w:rsid w:val="005D2A44"/>
    <w:rsid w:val="005D33B7"/>
    <w:rsid w:val="005E2D62"/>
    <w:rsid w:val="005E7F28"/>
    <w:rsid w:val="005F452F"/>
    <w:rsid w:val="00604BFC"/>
    <w:rsid w:val="0061267D"/>
    <w:rsid w:val="00624001"/>
    <w:rsid w:val="00625B39"/>
    <w:rsid w:val="00626770"/>
    <w:rsid w:val="00630407"/>
    <w:rsid w:val="00631B67"/>
    <w:rsid w:val="006332BD"/>
    <w:rsid w:val="00636D9C"/>
    <w:rsid w:val="0065068D"/>
    <w:rsid w:val="00654E05"/>
    <w:rsid w:val="00670C8F"/>
    <w:rsid w:val="0067124E"/>
    <w:rsid w:val="0067143F"/>
    <w:rsid w:val="006771C2"/>
    <w:rsid w:val="006869E2"/>
    <w:rsid w:val="006A58EA"/>
    <w:rsid w:val="006A6CE3"/>
    <w:rsid w:val="006B105D"/>
    <w:rsid w:val="006B3A70"/>
    <w:rsid w:val="006C1A30"/>
    <w:rsid w:val="006C778D"/>
    <w:rsid w:val="006D3F36"/>
    <w:rsid w:val="006E2AA1"/>
    <w:rsid w:val="006E72F8"/>
    <w:rsid w:val="006F0785"/>
    <w:rsid w:val="00701F09"/>
    <w:rsid w:val="00702EEF"/>
    <w:rsid w:val="00711C00"/>
    <w:rsid w:val="007172D3"/>
    <w:rsid w:val="00717D22"/>
    <w:rsid w:val="00731B4E"/>
    <w:rsid w:val="007359A1"/>
    <w:rsid w:val="007560CD"/>
    <w:rsid w:val="00757379"/>
    <w:rsid w:val="00764784"/>
    <w:rsid w:val="0076631B"/>
    <w:rsid w:val="0077073D"/>
    <w:rsid w:val="0077728C"/>
    <w:rsid w:val="00780034"/>
    <w:rsid w:val="00780B97"/>
    <w:rsid w:val="007847A0"/>
    <w:rsid w:val="007927C3"/>
    <w:rsid w:val="0079695D"/>
    <w:rsid w:val="007B361A"/>
    <w:rsid w:val="007C6112"/>
    <w:rsid w:val="007D0988"/>
    <w:rsid w:val="007D143A"/>
    <w:rsid w:val="007F3733"/>
    <w:rsid w:val="00803F50"/>
    <w:rsid w:val="008070E6"/>
    <w:rsid w:val="008146C7"/>
    <w:rsid w:val="00831662"/>
    <w:rsid w:val="00846C38"/>
    <w:rsid w:val="00851B3D"/>
    <w:rsid w:val="00856D44"/>
    <w:rsid w:val="00860E17"/>
    <w:rsid w:val="00863F3B"/>
    <w:rsid w:val="00865699"/>
    <w:rsid w:val="00877AFB"/>
    <w:rsid w:val="0088145C"/>
    <w:rsid w:val="0088485D"/>
    <w:rsid w:val="008A1A55"/>
    <w:rsid w:val="008B15B6"/>
    <w:rsid w:val="008B2747"/>
    <w:rsid w:val="008C613F"/>
    <w:rsid w:val="008C7890"/>
    <w:rsid w:val="008D2C45"/>
    <w:rsid w:val="008E1453"/>
    <w:rsid w:val="008E5370"/>
    <w:rsid w:val="008E729F"/>
    <w:rsid w:val="008E7B17"/>
    <w:rsid w:val="008F07A9"/>
    <w:rsid w:val="008F207D"/>
    <w:rsid w:val="00905B56"/>
    <w:rsid w:val="00945828"/>
    <w:rsid w:val="00946707"/>
    <w:rsid w:val="00956677"/>
    <w:rsid w:val="00957E83"/>
    <w:rsid w:val="009651E1"/>
    <w:rsid w:val="00976C79"/>
    <w:rsid w:val="0099053A"/>
    <w:rsid w:val="00990A07"/>
    <w:rsid w:val="009A3008"/>
    <w:rsid w:val="009B6171"/>
    <w:rsid w:val="009B65FC"/>
    <w:rsid w:val="009B701A"/>
    <w:rsid w:val="009D1D84"/>
    <w:rsid w:val="009D3353"/>
    <w:rsid w:val="009D50B5"/>
    <w:rsid w:val="009E1234"/>
    <w:rsid w:val="00A165DF"/>
    <w:rsid w:val="00A25AF4"/>
    <w:rsid w:val="00A2775F"/>
    <w:rsid w:val="00A3072F"/>
    <w:rsid w:val="00A3285C"/>
    <w:rsid w:val="00A45621"/>
    <w:rsid w:val="00A64DEB"/>
    <w:rsid w:val="00A71D50"/>
    <w:rsid w:val="00A83F70"/>
    <w:rsid w:val="00A86708"/>
    <w:rsid w:val="00A90AF3"/>
    <w:rsid w:val="00A92579"/>
    <w:rsid w:val="00A92608"/>
    <w:rsid w:val="00A950EA"/>
    <w:rsid w:val="00A971BF"/>
    <w:rsid w:val="00AA1D8D"/>
    <w:rsid w:val="00AA34FD"/>
    <w:rsid w:val="00AB09BC"/>
    <w:rsid w:val="00AB1619"/>
    <w:rsid w:val="00AB270B"/>
    <w:rsid w:val="00AC74BE"/>
    <w:rsid w:val="00AD1FDD"/>
    <w:rsid w:val="00AD38F6"/>
    <w:rsid w:val="00AF0E49"/>
    <w:rsid w:val="00AF1DC9"/>
    <w:rsid w:val="00AF7442"/>
    <w:rsid w:val="00B04707"/>
    <w:rsid w:val="00B11BB2"/>
    <w:rsid w:val="00B210C3"/>
    <w:rsid w:val="00B25326"/>
    <w:rsid w:val="00B3331D"/>
    <w:rsid w:val="00B336D6"/>
    <w:rsid w:val="00B4690F"/>
    <w:rsid w:val="00B47730"/>
    <w:rsid w:val="00B51F7D"/>
    <w:rsid w:val="00B63A79"/>
    <w:rsid w:val="00B715D8"/>
    <w:rsid w:val="00B73B31"/>
    <w:rsid w:val="00B7415A"/>
    <w:rsid w:val="00B755A2"/>
    <w:rsid w:val="00B77DEA"/>
    <w:rsid w:val="00B839A1"/>
    <w:rsid w:val="00BA32D6"/>
    <w:rsid w:val="00BA5DD7"/>
    <w:rsid w:val="00BB2B3B"/>
    <w:rsid w:val="00BB512F"/>
    <w:rsid w:val="00BC0D13"/>
    <w:rsid w:val="00BC4889"/>
    <w:rsid w:val="00BC586F"/>
    <w:rsid w:val="00BC7CFC"/>
    <w:rsid w:val="00BD34AD"/>
    <w:rsid w:val="00BD6F27"/>
    <w:rsid w:val="00BD7AB1"/>
    <w:rsid w:val="00BE10F0"/>
    <w:rsid w:val="00BE3C2E"/>
    <w:rsid w:val="00C03C2C"/>
    <w:rsid w:val="00C162BA"/>
    <w:rsid w:val="00C16651"/>
    <w:rsid w:val="00C22CD3"/>
    <w:rsid w:val="00C24338"/>
    <w:rsid w:val="00C33548"/>
    <w:rsid w:val="00C4466E"/>
    <w:rsid w:val="00C80568"/>
    <w:rsid w:val="00C8137C"/>
    <w:rsid w:val="00C9354F"/>
    <w:rsid w:val="00C939CA"/>
    <w:rsid w:val="00CA1636"/>
    <w:rsid w:val="00CB00C7"/>
    <w:rsid w:val="00CB0664"/>
    <w:rsid w:val="00CC09E2"/>
    <w:rsid w:val="00CC418F"/>
    <w:rsid w:val="00CC77A7"/>
    <w:rsid w:val="00CD0DC8"/>
    <w:rsid w:val="00CE5EC6"/>
    <w:rsid w:val="00CF1967"/>
    <w:rsid w:val="00D03106"/>
    <w:rsid w:val="00D1015E"/>
    <w:rsid w:val="00D17819"/>
    <w:rsid w:val="00D31E51"/>
    <w:rsid w:val="00D367B0"/>
    <w:rsid w:val="00D46023"/>
    <w:rsid w:val="00D47230"/>
    <w:rsid w:val="00D660EB"/>
    <w:rsid w:val="00D71D0C"/>
    <w:rsid w:val="00D72B3D"/>
    <w:rsid w:val="00D90EB5"/>
    <w:rsid w:val="00D91661"/>
    <w:rsid w:val="00D959E1"/>
    <w:rsid w:val="00DA4171"/>
    <w:rsid w:val="00DA68BC"/>
    <w:rsid w:val="00DB040D"/>
    <w:rsid w:val="00DB09AE"/>
    <w:rsid w:val="00DC4DE7"/>
    <w:rsid w:val="00DE07BE"/>
    <w:rsid w:val="00DF1A3B"/>
    <w:rsid w:val="00E0045B"/>
    <w:rsid w:val="00E021D8"/>
    <w:rsid w:val="00E06EE8"/>
    <w:rsid w:val="00E33934"/>
    <w:rsid w:val="00E424DF"/>
    <w:rsid w:val="00E462D4"/>
    <w:rsid w:val="00E47A4A"/>
    <w:rsid w:val="00E54540"/>
    <w:rsid w:val="00E56387"/>
    <w:rsid w:val="00E5664E"/>
    <w:rsid w:val="00E57522"/>
    <w:rsid w:val="00E6765F"/>
    <w:rsid w:val="00E7573E"/>
    <w:rsid w:val="00E92C79"/>
    <w:rsid w:val="00EA3EA2"/>
    <w:rsid w:val="00EB4472"/>
    <w:rsid w:val="00EB769C"/>
    <w:rsid w:val="00EC11A7"/>
    <w:rsid w:val="00EE5C84"/>
    <w:rsid w:val="00EF450E"/>
    <w:rsid w:val="00EF65B6"/>
    <w:rsid w:val="00F0380E"/>
    <w:rsid w:val="00F3166A"/>
    <w:rsid w:val="00F45743"/>
    <w:rsid w:val="00F45761"/>
    <w:rsid w:val="00F46FEA"/>
    <w:rsid w:val="00F60FFB"/>
    <w:rsid w:val="00F63C75"/>
    <w:rsid w:val="00F727D8"/>
    <w:rsid w:val="00F74D4A"/>
    <w:rsid w:val="00F96D86"/>
    <w:rsid w:val="00FB5C78"/>
    <w:rsid w:val="00FC2171"/>
    <w:rsid w:val="00FC4F9D"/>
    <w:rsid w:val="00FC693F"/>
    <w:rsid w:val="00FC6D71"/>
    <w:rsid w:val="00FC7F80"/>
    <w:rsid w:val="00FD2A18"/>
    <w:rsid w:val="00FD6B5F"/>
    <w:rsid w:val="00FE1A7B"/>
    <w:rsid w:val="00FE3845"/>
    <w:rsid w:val="00FE3E98"/>
    <w:rsid w:val="00FF444B"/>
    <w:rsid w:val="00FF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4062061"/>
  <w14:defaultImageDpi w14:val="300"/>
  <w15:docId w15:val="{EDF1E0EB-FB74-41F7-9014-946C8AD7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24344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00"/>
      <w:outlineLvl w:val="1"/>
    </w:pPr>
    <w:rPr>
      <w:rFonts w:asciiTheme="majorHAnsi" w:eastAsiaTheme="majorEastAsia" w:hAnsiTheme="majorHAnsi" w:cstheme="majorBidi"/>
      <w:b/>
      <w:bCs/>
      <w:color w:val="2F718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1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before="200"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160" w:after="100"/>
    </w:pPr>
    <w:rPr>
      <w:rFonts w:asciiTheme="majorHAnsi" w:eastAsiaTheme="majorEastAsia" w:hAnsiTheme="majorHAnsi" w:cstheme="majorBidi"/>
      <w:i/>
      <w:iCs/>
      <w:color w:val="2F718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spacing w:after="4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ptos" w:hAnsi="Aptos"/>
      <w:color w:val="6B7280"/>
      <w:sz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165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F6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F68"/>
    <w:rPr>
      <w:rFonts w:ascii="Aptos" w:hAnsi="Aptos"/>
      <w:color w:val="24344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F68"/>
    <w:rPr>
      <w:rFonts w:ascii="Aptos" w:hAnsi="Aptos"/>
      <w:b/>
      <w:bCs/>
      <w:color w:val="243447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1A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962</Words>
  <Characters>5975</Characters>
  <Application>Microsoft Office Word</Application>
  <DocSecurity>0</DocSecurity>
  <Lines>663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Due Diligence and Compliance Screening Platform - ToR and Supplier Response Matrix</dc:title>
  <dc:subject>Request for Proposal annexes</dc:subject>
  <dc:creator>Lauren McIntosh</dc:creator>
  <cp:keywords>RFP, due diligence, sanctions, beneficial ownership, adverse media, procurement</cp:keywords>
  <dc:description>generated by python-docx</dc:description>
  <cp:lastModifiedBy>Lauren McIntosh</cp:lastModifiedBy>
  <cp:revision>3</cp:revision>
  <dcterms:created xsi:type="dcterms:W3CDTF">2026-09-03T08:01:00Z</dcterms:created>
  <dcterms:modified xsi:type="dcterms:W3CDTF">2026-09-03T08:03:00Z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2f8089-5772-4eac-973e-7f38ab2ab927_Enabled">
    <vt:lpwstr>true</vt:lpwstr>
  </property>
  <property fmtid="{D5CDD505-2E9C-101B-9397-08002B2CF9AE}" pid="3" name="MSIP_Label_222f8089-5772-4eac-973e-7f38ab2ab927_SetDate">
    <vt:lpwstr>2026-08-27T08:03:00Z</vt:lpwstr>
  </property>
  <property fmtid="{D5CDD505-2E9C-101B-9397-08002B2CF9AE}" pid="4" name="MSIP_Label_222f8089-5772-4eac-973e-7f38ab2ab927_Method">
    <vt:lpwstr>Standard</vt:lpwstr>
  </property>
  <property fmtid="{D5CDD505-2E9C-101B-9397-08002B2CF9AE}" pid="5" name="MSIP_Label_222f8089-5772-4eac-973e-7f38ab2ab927_Name">
    <vt:lpwstr>General</vt:lpwstr>
  </property>
  <property fmtid="{D5CDD505-2E9C-101B-9397-08002B2CF9AE}" pid="6" name="MSIP_Label_222f8089-5772-4eac-973e-7f38ab2ab927_SiteId">
    <vt:lpwstr>bc79646c-8f4a-4510-9381-928abd23bd36</vt:lpwstr>
  </property>
  <property fmtid="{D5CDD505-2E9C-101B-9397-08002B2CF9AE}" pid="7" name="MSIP_Label_222f8089-5772-4eac-973e-7f38ab2ab927_ActionId">
    <vt:lpwstr>af447297-8642-4c15-8ce2-b78b1adc59a8</vt:lpwstr>
  </property>
  <property fmtid="{D5CDD505-2E9C-101B-9397-08002B2CF9AE}" pid="8" name="MSIP_Label_222f8089-5772-4eac-973e-7f38ab2ab927_ContentBits">
    <vt:lpwstr>0</vt:lpwstr>
  </property>
</Properties>
</file>